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081" w:rsidRPr="00163081" w:rsidRDefault="00163081" w:rsidP="00163081">
      <w:pPr>
        <w:spacing w:before="0" w:beforeAutospacing="0" w:after="554" w:afterAutospacing="0"/>
        <w:ind w:left="0" w:firstLine="0"/>
        <w:jc w:val="left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44"/>
          <w:szCs w:val="44"/>
          <w:lang w:eastAsia="ru-RU"/>
        </w:rPr>
      </w:pPr>
      <w:r w:rsidRPr="00163081">
        <w:rPr>
          <w:rFonts w:ascii="Arial" w:eastAsia="Times New Roman" w:hAnsi="Arial" w:cs="Arial"/>
          <w:b/>
          <w:bCs/>
          <w:color w:val="000000" w:themeColor="text1"/>
          <w:kern w:val="36"/>
          <w:sz w:val="44"/>
          <w:szCs w:val="44"/>
          <w:lang w:eastAsia="ru-RU"/>
        </w:rPr>
        <w:t>Подготовка к диагностическому исследованию (ЭЭГ)</w:t>
      </w:r>
    </w:p>
    <w:p w:rsidR="00163081" w:rsidRPr="00163081" w:rsidRDefault="00163081" w:rsidP="00163081">
      <w:pPr>
        <w:spacing w:before="0" w:beforeAutospacing="0" w:after="0" w:afterAutospacing="0"/>
        <w:ind w:left="0" w:firstLine="0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b/>
          <w:bCs/>
          <w:color w:val="000000" w:themeColor="text1"/>
          <w:u w:val="single"/>
          <w:lang w:eastAsia="ru-RU"/>
        </w:rPr>
        <w:t>Электроэнцефалография (ЭЭГ)</w:t>
      </w:r>
      <w:r w:rsidRPr="00163081">
        <w:rPr>
          <w:rFonts w:ascii="Arial" w:eastAsia="Times New Roman" w:hAnsi="Arial" w:cs="Arial"/>
          <w:color w:val="000000" w:themeColor="text1"/>
          <w:lang w:eastAsia="ru-RU"/>
        </w:rPr>
        <w:t> – диагностическая методика, основанная на регистрации биоэлектрической активности головного мозга (ГМ). При обследовании на пациента надевается шапочка со встроенными электродами, фиксирующими активность всех отделов ГМ. Результаты выводятся на экран компьютера и в соответствии с ними можно выявить патологии в работе мозга, степень нарушений и поставить точный диагноз для соответствующего лечения.</w:t>
      </w:r>
    </w:p>
    <w:p w:rsidR="00163081" w:rsidRPr="00163081" w:rsidRDefault="00163081" w:rsidP="00163081">
      <w:pPr>
        <w:spacing w:before="0" w:beforeAutospacing="0" w:after="0" w:afterAutospacing="0"/>
        <w:ind w:left="0" w:firstLine="0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i/>
          <w:iCs/>
          <w:color w:val="000000" w:themeColor="text1"/>
          <w:lang w:eastAsia="ru-RU"/>
        </w:rPr>
        <w:t>Во время записи используются пробы:</w:t>
      </w:r>
    </w:p>
    <w:p w:rsidR="00163081" w:rsidRPr="00163081" w:rsidRDefault="00163081" w:rsidP="00163081">
      <w:pPr>
        <w:numPr>
          <w:ilvl w:val="0"/>
          <w:numId w:val="1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proofErr w:type="spellStart"/>
      <w:r w:rsidRPr="00163081">
        <w:rPr>
          <w:rFonts w:ascii="Arial" w:eastAsia="Times New Roman" w:hAnsi="Arial" w:cs="Arial"/>
          <w:color w:val="000000" w:themeColor="text1"/>
          <w:lang w:eastAsia="ru-RU"/>
        </w:rPr>
        <w:t>Фотостимуляция</w:t>
      </w:r>
      <w:proofErr w:type="spellEnd"/>
      <w:r w:rsidRPr="00163081">
        <w:rPr>
          <w:rFonts w:ascii="Arial" w:eastAsia="Times New Roman" w:hAnsi="Arial" w:cs="Arial"/>
          <w:color w:val="000000" w:themeColor="text1"/>
          <w:lang w:eastAsia="ru-RU"/>
        </w:rPr>
        <w:t xml:space="preserve"> — воздействие яркими вспышками света, направленными на глаза пациента;</w:t>
      </w:r>
    </w:p>
    <w:p w:rsidR="00163081" w:rsidRPr="00163081" w:rsidRDefault="00163081" w:rsidP="00163081">
      <w:pPr>
        <w:numPr>
          <w:ilvl w:val="0"/>
          <w:numId w:val="1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Гипервентиляция — глубокое дыхание в течение нескольких минут.</w:t>
      </w:r>
    </w:p>
    <w:p w:rsidR="00163081" w:rsidRPr="00163081" w:rsidRDefault="00163081" w:rsidP="00163081">
      <w:pPr>
        <w:spacing w:before="0" w:beforeAutospacing="0" w:after="475" w:afterAutospacing="0"/>
        <w:ind w:left="0" w:firstLine="0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Это дает возможность выявить патологии, которые не проявляются во время расслабленного бодрствования.</w:t>
      </w:r>
    </w:p>
    <w:p w:rsidR="00163081" w:rsidRPr="00163081" w:rsidRDefault="00163081" w:rsidP="00163081">
      <w:pPr>
        <w:spacing w:before="0" w:beforeAutospacing="0" w:after="0" w:afterAutospacing="0"/>
        <w:ind w:left="0" w:firstLine="0"/>
        <w:jc w:val="left"/>
        <w:outlineLvl w:val="3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</w:pPr>
      <w:r w:rsidRPr="00163081">
        <w:rPr>
          <w:rFonts w:ascii="Arial" w:eastAsia="Times New Roman" w:hAnsi="Arial" w:cs="Arial"/>
          <w:b/>
          <w:bCs/>
          <w:color w:val="000000" w:themeColor="text1"/>
          <w:sz w:val="32"/>
          <w:lang w:eastAsia="ru-RU"/>
        </w:rPr>
        <w:t>ЭЭГ назначается при следующих патологиях:</w:t>
      </w:r>
    </w:p>
    <w:p w:rsidR="00163081" w:rsidRPr="00163081" w:rsidRDefault="00163081" w:rsidP="00163081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Эпилепсия;</w:t>
      </w:r>
    </w:p>
    <w:p w:rsidR="00163081" w:rsidRPr="00163081" w:rsidRDefault="00163081" w:rsidP="00163081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ВСД;</w:t>
      </w:r>
    </w:p>
    <w:p w:rsidR="00163081" w:rsidRPr="00163081" w:rsidRDefault="00163081" w:rsidP="00163081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Черепно-мозговые травмы;</w:t>
      </w:r>
    </w:p>
    <w:p w:rsidR="00163081" w:rsidRPr="00163081" w:rsidRDefault="00163081" w:rsidP="00163081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Задержка речевого или умственного развития;</w:t>
      </w:r>
    </w:p>
    <w:p w:rsidR="00163081" w:rsidRPr="00163081" w:rsidRDefault="00163081" w:rsidP="00163081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Головные боли и головокружения;</w:t>
      </w:r>
    </w:p>
    <w:p w:rsidR="00163081" w:rsidRPr="00163081" w:rsidRDefault="00163081" w:rsidP="00163081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Бессонница и другие нарушения сна;</w:t>
      </w:r>
    </w:p>
    <w:p w:rsidR="00163081" w:rsidRPr="00163081" w:rsidRDefault="00163081" w:rsidP="00163081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Оценка функциональной активности после инсульта;</w:t>
      </w:r>
    </w:p>
    <w:p w:rsidR="00163081" w:rsidRPr="00163081" w:rsidRDefault="00163081" w:rsidP="00163081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Ухудшение памяти, концентрации внимания;</w:t>
      </w:r>
    </w:p>
    <w:p w:rsidR="00163081" w:rsidRPr="00163081" w:rsidRDefault="00163081" w:rsidP="00163081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Злокачественные или доброкачественные новообразования;</w:t>
      </w:r>
    </w:p>
    <w:p w:rsidR="00163081" w:rsidRPr="00163081" w:rsidRDefault="00163081" w:rsidP="00163081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Энцефалиты, менингиты.</w:t>
      </w:r>
    </w:p>
    <w:p w:rsidR="00163081" w:rsidRPr="00163081" w:rsidRDefault="00163081" w:rsidP="00163081">
      <w:pPr>
        <w:spacing w:before="0" w:beforeAutospacing="0" w:after="0" w:afterAutospacing="0"/>
        <w:ind w:left="0" w:firstLine="0"/>
        <w:jc w:val="left"/>
        <w:outlineLvl w:val="3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</w:pPr>
      <w:r w:rsidRPr="00163081">
        <w:rPr>
          <w:rFonts w:ascii="Arial" w:eastAsia="Times New Roman" w:hAnsi="Arial" w:cs="Arial"/>
          <w:b/>
          <w:bCs/>
          <w:color w:val="000000" w:themeColor="text1"/>
          <w:sz w:val="32"/>
          <w:lang w:eastAsia="ru-RU"/>
        </w:rPr>
        <w:t>Подготовка к проведению:</w:t>
      </w:r>
    </w:p>
    <w:p w:rsidR="00163081" w:rsidRPr="00163081" w:rsidRDefault="00163081" w:rsidP="00163081">
      <w:pPr>
        <w:numPr>
          <w:ilvl w:val="0"/>
          <w:numId w:val="3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Перед ЭЭГ вымыть голову, не использовать лаки, воски и другие косметические средства.</w:t>
      </w:r>
    </w:p>
    <w:p w:rsidR="00163081" w:rsidRPr="00163081" w:rsidRDefault="00163081" w:rsidP="00163081">
      <w:pPr>
        <w:numPr>
          <w:ilvl w:val="0"/>
          <w:numId w:val="3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 xml:space="preserve">За 48 часов не употреблять алкогольные и </w:t>
      </w:r>
      <w:proofErr w:type="spellStart"/>
      <w:r w:rsidRPr="00163081">
        <w:rPr>
          <w:rFonts w:ascii="Arial" w:eastAsia="Times New Roman" w:hAnsi="Arial" w:cs="Arial"/>
          <w:color w:val="000000" w:themeColor="text1"/>
          <w:lang w:eastAsia="ru-RU"/>
        </w:rPr>
        <w:t>кофеиносодержащие</w:t>
      </w:r>
      <w:proofErr w:type="spellEnd"/>
      <w:r w:rsidRPr="00163081">
        <w:rPr>
          <w:rFonts w:ascii="Arial" w:eastAsia="Times New Roman" w:hAnsi="Arial" w:cs="Arial"/>
          <w:color w:val="000000" w:themeColor="text1"/>
          <w:lang w:eastAsia="ru-RU"/>
        </w:rPr>
        <w:t xml:space="preserve"> напитки.</w:t>
      </w:r>
    </w:p>
    <w:p w:rsidR="00163081" w:rsidRPr="00163081" w:rsidRDefault="00163081" w:rsidP="00163081">
      <w:pPr>
        <w:numPr>
          <w:ilvl w:val="0"/>
          <w:numId w:val="3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За 2 часа до обследования отказаться от курения.</w:t>
      </w:r>
    </w:p>
    <w:p w:rsidR="00163081" w:rsidRPr="00163081" w:rsidRDefault="00163081" w:rsidP="00163081">
      <w:pPr>
        <w:numPr>
          <w:ilvl w:val="0"/>
          <w:numId w:val="3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Волосы расплести и снять все украшения и заколки с головы.</w:t>
      </w:r>
    </w:p>
    <w:p w:rsidR="00163081" w:rsidRPr="00163081" w:rsidRDefault="00163081" w:rsidP="00163081">
      <w:pPr>
        <w:numPr>
          <w:ilvl w:val="0"/>
          <w:numId w:val="3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lang w:eastAsia="ru-RU"/>
        </w:rPr>
        <w:t>Можете взять с собой небольшое полотенце для удаления медицинского геля, который накладывается под электроды для их лучшей фиксации.</w:t>
      </w:r>
    </w:p>
    <w:p w:rsidR="00163081" w:rsidRPr="00163081" w:rsidRDefault="00163081" w:rsidP="00163081">
      <w:pPr>
        <w:spacing w:before="0" w:beforeAutospacing="0" w:after="0" w:afterAutospacing="0"/>
        <w:ind w:left="0" w:firstLine="0"/>
        <w:jc w:val="center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u w:val="single"/>
          <w:lang w:eastAsia="ru-RU"/>
        </w:rPr>
        <w:t>ЭЭГ — безопасная и безболезненная процедура. Может назначаться детям и женщинам в состоянии беременности.</w:t>
      </w:r>
    </w:p>
    <w:p w:rsidR="00163081" w:rsidRPr="00163081" w:rsidRDefault="00163081" w:rsidP="00163081">
      <w:pPr>
        <w:spacing w:before="0" w:beforeAutospacing="0" w:after="0" w:afterAutospacing="0"/>
        <w:ind w:left="0" w:firstLine="0"/>
        <w:jc w:val="center"/>
        <w:rPr>
          <w:rFonts w:ascii="Arial" w:eastAsia="Times New Roman" w:hAnsi="Arial" w:cs="Arial"/>
          <w:color w:val="000000" w:themeColor="text1"/>
          <w:lang w:eastAsia="ru-RU"/>
        </w:rPr>
      </w:pPr>
      <w:r w:rsidRPr="00163081">
        <w:rPr>
          <w:rFonts w:ascii="Arial" w:eastAsia="Times New Roman" w:hAnsi="Arial" w:cs="Arial"/>
          <w:color w:val="000000" w:themeColor="text1"/>
          <w:u w:val="single"/>
          <w:lang w:eastAsia="ru-RU"/>
        </w:rPr>
        <w:t>Противопоказания отсутствуют.</w:t>
      </w:r>
    </w:p>
    <w:p w:rsidR="00FB5246" w:rsidRPr="00163081" w:rsidRDefault="00FB5246">
      <w:pPr>
        <w:rPr>
          <w:color w:val="000000" w:themeColor="text1"/>
        </w:rPr>
      </w:pPr>
    </w:p>
    <w:sectPr w:rsidR="00FB5246" w:rsidRPr="00163081" w:rsidSect="00FB5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67AD3"/>
    <w:multiLevelType w:val="multilevel"/>
    <w:tmpl w:val="713E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635F50"/>
    <w:multiLevelType w:val="multilevel"/>
    <w:tmpl w:val="8856C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A28AB"/>
    <w:multiLevelType w:val="multilevel"/>
    <w:tmpl w:val="BE7C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63081"/>
    <w:rsid w:val="00163081"/>
    <w:rsid w:val="001C2697"/>
    <w:rsid w:val="00234F22"/>
    <w:rsid w:val="00320B1E"/>
    <w:rsid w:val="00871C39"/>
    <w:rsid w:val="00A35F71"/>
    <w:rsid w:val="00AD703E"/>
    <w:rsid w:val="00C65E58"/>
    <w:rsid w:val="00E437EB"/>
    <w:rsid w:val="00ED4959"/>
    <w:rsid w:val="00F15C28"/>
    <w:rsid w:val="00FB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246"/>
  </w:style>
  <w:style w:type="paragraph" w:styleId="1">
    <w:name w:val="heading 1"/>
    <w:basedOn w:val="a"/>
    <w:link w:val="10"/>
    <w:uiPriority w:val="9"/>
    <w:qFormat/>
    <w:rsid w:val="00163081"/>
    <w:pPr>
      <w:ind w:lef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163081"/>
    <w:pPr>
      <w:ind w:left="0" w:firstLine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0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630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3081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081"/>
    <w:rPr>
      <w:b/>
      <w:bCs/>
    </w:rPr>
  </w:style>
  <w:style w:type="character" w:styleId="a5">
    <w:name w:val="Emphasis"/>
    <w:basedOn w:val="a0"/>
    <w:uiPriority w:val="20"/>
    <w:qFormat/>
    <w:rsid w:val="001630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0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1433</Characters>
  <Application>Microsoft Office Word</Application>
  <DocSecurity>0</DocSecurity>
  <Lines>11</Lines>
  <Paragraphs>3</Paragraphs>
  <ScaleCrop>false</ScaleCrop>
  <Company>Microsoft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2024-03-15T07:21:00Z</dcterms:created>
  <dcterms:modified xsi:type="dcterms:W3CDTF">2024-03-15T07:22:00Z</dcterms:modified>
</cp:coreProperties>
</file>